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4C5B" w14:textId="77777777" w:rsidR="00026A4D" w:rsidRDefault="00026A4D" w:rsidP="00026A4D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  <w:u w:val="single"/>
        </w:rPr>
        <w:t>A4353 Documentation</w:t>
      </w:r>
    </w:p>
    <w:p w14:paraId="692701E4" w14:textId="77777777" w:rsidR="00026A4D" w:rsidRDefault="00026A4D" w:rsidP="00026A4D">
      <w:pPr>
        <w:numPr>
          <w:ilvl w:val="0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Urinary Tract Infections (UTI)</w:t>
      </w:r>
    </w:p>
    <w:p w14:paraId="188088EF" w14:textId="77777777" w:rsidR="00026A4D" w:rsidRDefault="00026A4D" w:rsidP="00026A4D">
      <w:pPr>
        <w:numPr>
          <w:ilvl w:val="1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Pt must be on sterile use</w:t>
      </w:r>
    </w:p>
    <w:p w14:paraId="1611EB07" w14:textId="77777777" w:rsidR="00026A4D" w:rsidRDefault="00026A4D" w:rsidP="00026A4D">
      <w:pPr>
        <w:numPr>
          <w:ilvl w:val="2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Must be using A4351, A4352, Hydrophilic at time of infection (not 53s, Foley, or W&amp;R)</w:t>
      </w:r>
    </w:p>
    <w:p w14:paraId="487239D8" w14:textId="77777777" w:rsidR="00026A4D" w:rsidRDefault="00026A4D" w:rsidP="00026A4D">
      <w:pPr>
        <w:numPr>
          <w:ilvl w:val="2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If using lubricant, must be packets- A4332 (A4402 will not qualify)</w:t>
      </w:r>
    </w:p>
    <w:p w14:paraId="6121E630" w14:textId="77777777" w:rsidR="00026A4D" w:rsidRDefault="00026A4D" w:rsidP="00026A4D">
      <w:pPr>
        <w:numPr>
          <w:ilvl w:val="1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Obtaining Proof of Sterile</w:t>
      </w:r>
    </w:p>
    <w:p w14:paraId="6C88ADA8" w14:textId="77777777" w:rsidR="00026A4D" w:rsidRDefault="00026A4D" w:rsidP="00026A4D">
      <w:pPr>
        <w:numPr>
          <w:ilvl w:val="2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Cannot be in notes, must come from one of the following:</w:t>
      </w:r>
    </w:p>
    <w:p w14:paraId="527AE74A" w14:textId="394BF77B" w:rsidR="00026A4D" w:rsidRDefault="00026A4D" w:rsidP="00026A4D">
      <w:pPr>
        <w:numPr>
          <w:ilvl w:val="3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Shipping History</w:t>
      </w:r>
    </w:p>
    <w:p w14:paraId="5007D308" w14:textId="379B9D53" w:rsidR="00026A4D" w:rsidRDefault="00026A4D" w:rsidP="00026A4D">
      <w:pPr>
        <w:numPr>
          <w:ilvl w:val="3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Invoices from supplier</w:t>
      </w:r>
    </w:p>
    <w:p w14:paraId="5737A8E1" w14:textId="77777777" w:rsidR="00026A4D" w:rsidRDefault="00026A4D" w:rsidP="00026A4D">
      <w:pPr>
        <w:numPr>
          <w:ilvl w:val="3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Medicare Billing History Web Portal</w:t>
      </w:r>
    </w:p>
    <w:p w14:paraId="0D56AAD0" w14:textId="77777777" w:rsidR="00026A4D" w:rsidRDefault="00026A4D" w:rsidP="00026A4D">
      <w:pPr>
        <w:numPr>
          <w:ilvl w:val="4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Region A-  DS must check IVR. Call 866-419-9458, option 7 for Same/Similar</w:t>
      </w:r>
    </w:p>
    <w:p w14:paraId="50E3B6B1" w14:textId="77777777" w:rsidR="00026A4D" w:rsidRDefault="00026A4D" w:rsidP="00026A4D">
      <w:pPr>
        <w:numPr>
          <w:ilvl w:val="4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Region B&amp;C- CS/PS must email Compliance, include pt ID and date span</w:t>
      </w:r>
    </w:p>
    <w:p w14:paraId="4AE488EE" w14:textId="77777777" w:rsidR="00026A4D" w:rsidRDefault="00026A4D" w:rsidP="00026A4D">
      <w:pPr>
        <w:numPr>
          <w:ilvl w:val="4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Region D- Will only show last shipment, must get invoices from previous company or insurance EOB</w:t>
      </w:r>
    </w:p>
    <w:p w14:paraId="3C65EA21" w14:textId="77777777" w:rsidR="00026A4D" w:rsidRDefault="00026A4D" w:rsidP="00026A4D">
      <w:pPr>
        <w:numPr>
          <w:ilvl w:val="1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Must have 2 UTIs</w:t>
      </w:r>
    </w:p>
    <w:p w14:paraId="2CD3BB65" w14:textId="77777777" w:rsidR="00026A4D" w:rsidRDefault="00026A4D" w:rsidP="00026A4D">
      <w:pPr>
        <w:numPr>
          <w:ilvl w:val="2"/>
          <w:numId w:val="1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Within 12 months prior to A4353 use, at least 2 Weeks apart</w:t>
      </w:r>
    </w:p>
    <w:p w14:paraId="51C8EF80" w14:textId="77777777" w:rsidR="00026A4D" w:rsidRDefault="00026A4D" w:rsidP="00026A4D">
      <w:pPr>
        <w:numPr>
          <w:ilvl w:val="0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Cultures</w:t>
      </w:r>
    </w:p>
    <w:p w14:paraId="2498EB3A" w14:textId="77777777" w:rsidR="00026A4D" w:rsidRDefault="00026A4D" w:rsidP="00026A4D">
      <w:pPr>
        <w:numPr>
          <w:ilvl w:val="1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Greater than 10,000 CFU (Mixed Urogenital Flora is not accepted)</w:t>
      </w:r>
    </w:p>
    <w:p w14:paraId="1984CEDD" w14:textId="77777777" w:rsidR="00026A4D" w:rsidRDefault="00026A4D" w:rsidP="00026A4D">
      <w:pPr>
        <w:numPr>
          <w:ilvl w:val="1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Culture is date of collection, not final results</w:t>
      </w:r>
    </w:p>
    <w:p w14:paraId="1700B001" w14:textId="77777777" w:rsidR="00026A4D" w:rsidRDefault="00026A4D" w:rsidP="00026A4D">
      <w:pPr>
        <w:numPr>
          <w:ilvl w:val="0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Concurrents</w:t>
      </w:r>
    </w:p>
    <w:p w14:paraId="106CE74A" w14:textId="77777777" w:rsidR="00026A4D" w:rsidRDefault="00026A4D" w:rsidP="00026A4D">
      <w:pPr>
        <w:numPr>
          <w:ilvl w:val="1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Must be within one week of Culture</w:t>
      </w:r>
    </w:p>
    <w:p w14:paraId="3CF1BBF4" w14:textId="77777777" w:rsidR="00026A4D" w:rsidRDefault="00026A4D" w:rsidP="00026A4D">
      <w:pPr>
        <w:numPr>
          <w:ilvl w:val="1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If inserted as addendum, must be in progress notes, not culture results.  Follows all Medicare guidelines for Addendums.</w:t>
      </w:r>
    </w:p>
    <w:p w14:paraId="20C450B7" w14:textId="77777777" w:rsidR="00026A4D" w:rsidRDefault="00026A4D" w:rsidP="00026A4D">
      <w:pPr>
        <w:numPr>
          <w:ilvl w:val="2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Fever greater than 100.4</w:t>
      </w:r>
    </w:p>
    <w:p w14:paraId="2659447D" w14:textId="77777777" w:rsidR="00026A4D" w:rsidRDefault="00026A4D" w:rsidP="00026A4D">
      <w:pPr>
        <w:numPr>
          <w:ilvl w:val="2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Change in urgency, frequency, or incontinence</w:t>
      </w:r>
    </w:p>
    <w:p w14:paraId="49A5383D" w14:textId="77777777" w:rsidR="00026A4D" w:rsidRDefault="00026A4D" w:rsidP="00026A4D">
      <w:pPr>
        <w:numPr>
          <w:ilvl w:val="2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Pyruia (greater than 5 WBC)</w:t>
      </w:r>
    </w:p>
    <w:p w14:paraId="626B6B47" w14:textId="77777777" w:rsidR="00026A4D" w:rsidRDefault="00026A4D" w:rsidP="00026A4D">
      <w:pPr>
        <w:numPr>
          <w:ilvl w:val="2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Increased Muscle Spasms</w:t>
      </w:r>
    </w:p>
    <w:p w14:paraId="4DFF6AF1" w14:textId="77777777" w:rsidR="00026A4D" w:rsidRDefault="00026A4D" w:rsidP="00026A4D">
      <w:pPr>
        <w:numPr>
          <w:ilvl w:val="2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Physical signs of Prostatis, Edpididymitis, Orchitis</w:t>
      </w:r>
    </w:p>
    <w:p w14:paraId="5AB68BD2" w14:textId="77777777" w:rsidR="00026A4D" w:rsidRDefault="00026A4D" w:rsidP="00026A4D">
      <w:pPr>
        <w:numPr>
          <w:ilvl w:val="2"/>
          <w:numId w:val="2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Appearance of new or increase in autonomic dysreflexia in spinal cord injury pts (sweating, bradycardia, blood pressure elevation)</w:t>
      </w:r>
    </w:p>
    <w:p w14:paraId="281EE330" w14:textId="77777777" w:rsidR="00026A4D" w:rsidRDefault="00026A4D" w:rsidP="00026A4D">
      <w:pPr>
        <w:numPr>
          <w:ilvl w:val="0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Systematic Leukocytosis</w:t>
      </w:r>
    </w:p>
    <w:p w14:paraId="43FE717E" w14:textId="77777777" w:rsidR="00026A4D" w:rsidRDefault="00026A4D" w:rsidP="00026A4D">
      <w:pPr>
        <w:numPr>
          <w:ilvl w:val="0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Transplant with Immunosuppressant Drug</w:t>
      </w:r>
      <w:r>
        <w:rPr>
          <w:rFonts w:ascii="Helvetica" w:eastAsia="Times New Roman" w:hAnsi="Helvetica" w:cs="Helvetica"/>
          <w:sz w:val="18"/>
          <w:szCs w:val="18"/>
        </w:rPr>
        <w:t>:  </w:t>
      </w:r>
    </w:p>
    <w:p w14:paraId="1354CC70" w14:textId="77777777" w:rsidR="00026A4D" w:rsidRDefault="00026A4D" w:rsidP="00026A4D">
      <w:pPr>
        <w:numPr>
          <w:ilvl w:val="1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Any organ, Must know ISD, Length of need NOT required (this is permanent condition)</w:t>
      </w:r>
    </w:p>
    <w:p w14:paraId="6164220F" w14:textId="77777777" w:rsidR="00A93BDD" w:rsidRPr="00A93BDD" w:rsidRDefault="00A93BDD" w:rsidP="00A93BDD">
      <w:pPr>
        <w:spacing w:after="150"/>
        <w:ind w:left="720"/>
        <w:rPr>
          <w:rFonts w:ascii="Helvetica" w:eastAsia="Times New Roman" w:hAnsi="Helvetica" w:cs="Helvetica"/>
          <w:sz w:val="18"/>
          <w:szCs w:val="18"/>
        </w:rPr>
      </w:pPr>
    </w:p>
    <w:p w14:paraId="37339A1D" w14:textId="67EF462D" w:rsidR="00026A4D" w:rsidRDefault="00026A4D" w:rsidP="00026A4D">
      <w:pPr>
        <w:numPr>
          <w:ilvl w:val="0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lastRenderedPageBreak/>
        <w:t>Cancer Chemotherapy:</w:t>
      </w:r>
    </w:p>
    <w:p w14:paraId="51AC1191" w14:textId="77777777" w:rsidR="00026A4D" w:rsidRDefault="00026A4D" w:rsidP="00026A4D">
      <w:pPr>
        <w:numPr>
          <w:ilvl w:val="1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Length of Need is required (chemo cycles are temporary), documented in medical history</w:t>
      </w:r>
    </w:p>
    <w:p w14:paraId="512AC902" w14:textId="77777777" w:rsidR="00026A4D" w:rsidRDefault="00026A4D" w:rsidP="00026A4D">
      <w:pPr>
        <w:numPr>
          <w:ilvl w:val="0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HIV/AIDS:</w:t>
      </w:r>
    </w:p>
    <w:p w14:paraId="716E29B1" w14:textId="77777777" w:rsidR="00026A4D" w:rsidRDefault="00026A4D" w:rsidP="00026A4D">
      <w:pPr>
        <w:numPr>
          <w:ilvl w:val="1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Length of need is NOT required- this is a permanent condition</w:t>
      </w:r>
    </w:p>
    <w:p w14:paraId="2A424E95" w14:textId="77777777" w:rsidR="00026A4D" w:rsidRDefault="00026A4D" w:rsidP="00026A4D">
      <w:pPr>
        <w:numPr>
          <w:ilvl w:val="0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Immunosuppressive Drug (ISD)/Chronic Oral Corticosteroid Use:</w:t>
      </w:r>
    </w:p>
    <w:p w14:paraId="4CCD7788" w14:textId="7B8F70F2" w:rsidR="00026A4D" w:rsidRDefault="00026A4D" w:rsidP="00026A4D">
      <w:pPr>
        <w:numPr>
          <w:ilvl w:val="1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Must be an oral pill, L</w:t>
      </w:r>
      <w:r w:rsidR="006B6132">
        <w:rPr>
          <w:rFonts w:ascii="Helvetica" w:eastAsia="Times New Roman" w:hAnsi="Helvetica" w:cs="Helvetica"/>
          <w:sz w:val="18"/>
          <w:szCs w:val="18"/>
        </w:rPr>
        <w:t xml:space="preserve">ength </w:t>
      </w:r>
      <w:r>
        <w:rPr>
          <w:rFonts w:ascii="Helvetica" w:eastAsia="Times New Roman" w:hAnsi="Helvetica" w:cs="Helvetica"/>
          <w:sz w:val="18"/>
          <w:szCs w:val="18"/>
        </w:rPr>
        <w:t>O</w:t>
      </w:r>
      <w:r w:rsidR="006B6132">
        <w:rPr>
          <w:rFonts w:ascii="Helvetica" w:eastAsia="Times New Roman" w:hAnsi="Helvetica" w:cs="Helvetica"/>
          <w:sz w:val="18"/>
          <w:szCs w:val="18"/>
        </w:rPr>
        <w:t xml:space="preserve">f </w:t>
      </w:r>
      <w:r>
        <w:rPr>
          <w:rFonts w:ascii="Helvetica" w:eastAsia="Times New Roman" w:hAnsi="Helvetica" w:cs="Helvetica"/>
          <w:sz w:val="18"/>
          <w:szCs w:val="18"/>
        </w:rPr>
        <w:t>N</w:t>
      </w:r>
      <w:r w:rsidR="006B6132">
        <w:rPr>
          <w:rFonts w:ascii="Helvetica" w:eastAsia="Times New Roman" w:hAnsi="Helvetica" w:cs="Helvetica"/>
          <w:sz w:val="18"/>
          <w:szCs w:val="18"/>
        </w:rPr>
        <w:t>eed</w:t>
      </w:r>
      <w:r>
        <w:rPr>
          <w:rFonts w:ascii="Helvetica" w:eastAsia="Times New Roman" w:hAnsi="Helvetica" w:cs="Helvetica"/>
          <w:sz w:val="18"/>
          <w:szCs w:val="18"/>
        </w:rPr>
        <w:t xml:space="preserve"> required (must be used chronically), Needs medical justification as to how use of ISD increases risk of UTI</w:t>
      </w:r>
    </w:p>
    <w:p w14:paraId="016F683D" w14:textId="77777777" w:rsidR="00026A4D" w:rsidRDefault="00026A4D" w:rsidP="00026A4D">
      <w:pPr>
        <w:numPr>
          <w:ilvl w:val="0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Radiologically documented vesico-ureteral reflux while on IC</w:t>
      </w:r>
    </w:p>
    <w:p w14:paraId="29FE98BF" w14:textId="77777777" w:rsidR="00026A4D" w:rsidRDefault="00026A4D" w:rsidP="00026A4D">
      <w:pPr>
        <w:numPr>
          <w:ilvl w:val="0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Spinal cord injured female with Neurogenic Bladder who is pregnant</w:t>
      </w:r>
    </w:p>
    <w:p w14:paraId="27368DCA" w14:textId="77777777" w:rsidR="00026A4D" w:rsidRDefault="00026A4D" w:rsidP="00026A4D">
      <w:pPr>
        <w:numPr>
          <w:ilvl w:val="1"/>
          <w:numId w:val="3"/>
        </w:numPr>
        <w:spacing w:after="15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For duration of pregnancy only</w:t>
      </w:r>
    </w:p>
    <w:p w14:paraId="7654AFFF" w14:textId="77777777" w:rsidR="00211243" w:rsidRDefault="00211243"/>
    <w:sectPr w:rsidR="0021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D1A"/>
    <w:multiLevelType w:val="multilevel"/>
    <w:tmpl w:val="DB3C3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E183E"/>
    <w:multiLevelType w:val="multilevel"/>
    <w:tmpl w:val="5258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87C2A"/>
    <w:multiLevelType w:val="multilevel"/>
    <w:tmpl w:val="2F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4D"/>
    <w:rsid w:val="00026A4D"/>
    <w:rsid w:val="00211243"/>
    <w:rsid w:val="006B6132"/>
    <w:rsid w:val="00A93BDD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D1B8"/>
  <w15:chartTrackingRefBased/>
  <w15:docId w15:val="{B6131A28-85F0-4807-B6FB-046BE78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A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>ConvaTec Inc.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Masters, Seth</dc:creator>
  <cp:keywords/>
  <dc:description/>
  <cp:lastModifiedBy>Masters, Seth</cp:lastModifiedBy>
  <cp:revision>4</cp:revision>
  <dcterms:created xsi:type="dcterms:W3CDTF">2022-07-26T17:53:00Z</dcterms:created>
  <dcterms:modified xsi:type="dcterms:W3CDTF">2022-07-26T17:55:00Z</dcterms:modified>
</cp:coreProperties>
</file>